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4D3850" w:rsidP="00B333E5">
      <w:pPr>
        <w:jc w:val="both"/>
        <w:rPr>
          <w:rFonts w:ascii="Arial" w:hAnsi="Arial" w:cs="Arial"/>
          <w:color w:val="FFFFFF"/>
          <w:sz w:val="16"/>
          <w:szCs w:val="16"/>
        </w:rPr>
        <w:sectPr w:rsidR="00D35F4A" w:rsidRPr="00C01B4C">
          <w:headerReference w:type="default" r:id="rId7"/>
          <w:footerReference w:type="default" r:id="rId8"/>
          <w:headerReference w:type="first" r:id="rId9"/>
          <w:footerReference w:type="first" r:id="rId10"/>
          <w:type w:val="continuous"/>
          <w:pgSz w:w="11906" w:h="16838"/>
          <w:pgMar w:top="567" w:right="567" w:bottom="851" w:left="567" w:header="426" w:footer="720" w:gutter="0"/>
          <w:cols w:space="720"/>
          <w:titlePg/>
        </w:sectPr>
      </w:pPr>
      <w:r w:rsidRPr="00186ED7">
        <w:rPr>
          <w:rFonts w:ascii="Arial" w:hAnsi="Arial" w:cs="Arial"/>
          <w:noProof/>
          <w:color w:val="FFFFFF"/>
          <w:sz w:val="16"/>
          <w:szCs w:val="16"/>
        </w:rPr>
        <w:drawing>
          <wp:anchor distT="0" distB="0" distL="114300" distR="114300" simplePos="0" relativeHeight="251657728" behindDoc="1" locked="0" layoutInCell="1" allowOverlap="1" wp14:anchorId="30E2087E" wp14:editId="6A6C8EB5">
            <wp:simplePos x="0" y="0"/>
            <wp:positionH relativeFrom="column">
              <wp:posOffset>-144145</wp:posOffset>
            </wp:positionH>
            <wp:positionV relativeFrom="page">
              <wp:posOffset>1898015</wp:posOffset>
            </wp:positionV>
            <wp:extent cx="304800" cy="1800225"/>
            <wp:effectExtent l="0" t="0" r="0" b="9525"/>
            <wp:wrapNone/>
            <wp:docPr id="3" name="Image 3" descr="ARS-TIRET-ADRESSE 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S-TIRET-ADRESSE haut"/>
                    <pic:cNvPicPr>
                      <a:picLocks noChangeAspect="1" noChangeArrowheads="1"/>
                    </pic:cNvPicPr>
                  </pic:nvPicPr>
                  <pic:blipFill>
                    <a:blip r:embed="rId11" cstate="print"/>
                    <a:srcRect/>
                    <a:stretch>
                      <a:fillRect/>
                    </a:stretch>
                  </pic:blipFill>
                  <pic:spPr bwMode="auto">
                    <a:xfrm>
                      <a:off x="0" y="0"/>
                      <a:ext cx="304800" cy="1800225"/>
                    </a:xfrm>
                    <a:prstGeom prst="rect">
                      <a:avLst/>
                    </a:prstGeom>
                    <a:noFill/>
                    <a:ln w="9525">
                      <a:noFill/>
                      <a:miter lim="800000"/>
                      <a:headEnd/>
                      <a:tailEnd/>
                    </a:ln>
                  </pic:spPr>
                </pic:pic>
              </a:graphicData>
            </a:graphic>
          </wp:anchor>
        </w:drawing>
      </w: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Default="001B03C7" w:rsidP="001B03C7">
            <w:pPr>
              <w:ind w:left="284"/>
              <w:rPr>
                <w:rFonts w:ascii="Arial" w:hAnsi="Arial" w:cs="Arial"/>
                <w:b/>
                <w:color w:val="37458D"/>
                <w:sz w:val="18"/>
                <w:szCs w:val="18"/>
              </w:rPr>
            </w:pPr>
            <w:r>
              <w:rPr>
                <w:rFonts w:ascii="Arial" w:hAnsi="Arial" w:cs="Arial"/>
                <w:b/>
                <w:color w:val="37458D"/>
                <w:sz w:val="18"/>
                <w:szCs w:val="18"/>
              </w:rPr>
              <w:t>Délégation Départementale de Seine-et-Marne</w:t>
            </w:r>
          </w:p>
          <w:p w:rsidR="001B03C7" w:rsidRDefault="001B03C7" w:rsidP="001B03C7">
            <w:pPr>
              <w:ind w:left="284" w:right="62"/>
              <w:rPr>
                <w:rFonts w:ascii="Arial" w:hAnsi="Arial" w:cs="Arial"/>
                <w:b/>
                <w:color w:val="37458D"/>
                <w:sz w:val="18"/>
                <w:szCs w:val="18"/>
              </w:rPr>
            </w:pPr>
          </w:p>
          <w:p w:rsidR="001B03C7" w:rsidRDefault="001B03C7" w:rsidP="00A42E24">
            <w:pPr>
              <w:ind w:left="284" w:right="62"/>
              <w:rPr>
                <w:rFonts w:ascii="Arial" w:hAnsi="Arial" w:cs="Arial"/>
              </w:rPr>
            </w:pPr>
            <w:r>
              <w:rPr>
                <w:rFonts w:ascii="Arial" w:hAnsi="Arial" w:cs="Arial"/>
                <w:b/>
                <w:color w:val="37458D"/>
                <w:sz w:val="18"/>
                <w:szCs w:val="18"/>
              </w:rPr>
              <w:t xml:space="preserve">Département </w:t>
            </w:r>
            <w:r w:rsidR="00A42E24">
              <w:rPr>
                <w:rFonts w:ascii="Arial" w:hAnsi="Arial" w:cs="Arial"/>
                <w:b/>
                <w:color w:val="37458D"/>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9A490A">
              <w:rPr>
                <w:rFonts w:ascii="Arial" w:hAnsi="Arial" w:cs="Arial"/>
                <w:sz w:val="18"/>
                <w:szCs w:val="18"/>
              </w:rPr>
              <w:t>Céline BAILLIEU</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D156C7">
              <w:rPr>
                <w:rFonts w:ascii="Arial" w:hAnsi="Arial" w:cs="Arial"/>
                <w:i/>
              </w:rPr>
              <w:t>Monsieur Steeve LAROCHELLE,</w:t>
            </w:r>
          </w:p>
          <w:p w:rsidR="00D156C7" w:rsidRDefault="00D156C7"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3B3C5C">
              <w:rPr>
                <w:rFonts w:ascii="Arial" w:hAnsi="Arial" w:cs="Arial"/>
                <w:sz w:val="18"/>
                <w:szCs w:val="18"/>
              </w:rPr>
              <w:t xml:space="preserve"> 20/</w:t>
            </w:r>
            <w:r w:rsidR="003B3C5C" w:rsidRPr="003B3C5C">
              <w:rPr>
                <w:rFonts w:ascii="Arial" w:hAnsi="Arial" w:cs="Arial"/>
                <w:sz w:val="18"/>
                <w:szCs w:val="18"/>
              </w:rPr>
              <w:t>SE/</w:t>
            </w:r>
            <w:r w:rsidR="009A490A">
              <w:rPr>
                <w:rFonts w:ascii="Arial" w:hAnsi="Arial" w:cs="Arial"/>
                <w:sz w:val="18"/>
                <w:szCs w:val="18"/>
              </w:rPr>
              <w:t>CB</w:t>
            </w:r>
            <w:r w:rsidR="003B3C5C" w:rsidRPr="003B3C5C">
              <w:rPr>
                <w:rFonts w:ascii="Arial" w:hAnsi="Arial" w:cs="Arial"/>
                <w:sz w:val="18"/>
                <w:szCs w:val="18"/>
              </w:rPr>
              <w:t>/n°</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t xml:space="preserve"> </w:t>
            </w:r>
            <w:r w:rsidR="002E2F43" w:rsidRPr="002E2F43">
              <w:rPr>
                <w:rFonts w:ascii="Arial" w:hAnsi="Arial" w:cs="Arial"/>
                <w:sz w:val="18"/>
                <w:szCs w:val="18"/>
              </w:rPr>
              <w:t xml:space="preserve"> </w:t>
            </w:r>
            <w:r w:rsidR="00D03268" w:rsidRPr="00D03268">
              <w:rPr>
                <w:rFonts w:ascii="Arial" w:hAnsi="Arial" w:cs="Arial"/>
                <w:sz w:val="18"/>
                <w:szCs w:val="18"/>
              </w:rPr>
              <w:t xml:space="preserve"> Demande d’avis pour l’organisation d’une manifestation nautique (Forum des sports) le </w:t>
            </w:r>
            <w:r w:rsidR="00D03268">
              <w:rPr>
                <w:rFonts w:ascii="Arial" w:hAnsi="Arial" w:cs="Arial"/>
                <w:sz w:val="18"/>
                <w:szCs w:val="18"/>
              </w:rPr>
              <w:t>5</w:t>
            </w:r>
            <w:r w:rsidR="00D03268" w:rsidRPr="00D03268">
              <w:rPr>
                <w:rFonts w:ascii="Arial" w:hAnsi="Arial" w:cs="Arial"/>
                <w:sz w:val="18"/>
                <w:szCs w:val="18"/>
              </w:rPr>
              <w:t xml:space="preserve"> septembre </w:t>
            </w:r>
            <w:r w:rsidR="00D03268">
              <w:rPr>
                <w:rFonts w:ascii="Arial" w:hAnsi="Arial" w:cs="Arial"/>
                <w:sz w:val="18"/>
                <w:szCs w:val="18"/>
              </w:rPr>
              <w:t>2020</w:t>
            </w:r>
            <w:r w:rsidR="00D03268" w:rsidRPr="00D03268">
              <w:rPr>
                <w:rFonts w:ascii="Arial" w:hAnsi="Arial" w:cs="Arial"/>
                <w:sz w:val="18"/>
                <w:szCs w:val="18"/>
              </w:rPr>
              <w:t>, sur la commune de Melun.</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9A490A" w:rsidRPr="009A490A" w:rsidRDefault="009A490A" w:rsidP="009A490A">
      <w:pPr>
        <w:tabs>
          <w:tab w:val="left" w:pos="-284"/>
        </w:tabs>
        <w:ind w:left="-284"/>
        <w:jc w:val="both"/>
        <w:rPr>
          <w:rFonts w:ascii="Arial" w:hAnsi="Arial" w:cs="Arial"/>
          <w:szCs w:val="22"/>
        </w:rPr>
      </w:pPr>
      <w:r w:rsidRPr="009A490A">
        <w:rPr>
          <w:rFonts w:ascii="Arial" w:hAnsi="Arial" w:cs="Arial"/>
          <w:szCs w:val="22"/>
        </w:rPr>
        <w:t>Lettre recommandée avec accusé de réception</w:t>
      </w:r>
    </w:p>
    <w:p w:rsidR="009A490A" w:rsidRDefault="009A490A" w:rsidP="009A490A">
      <w:pPr>
        <w:tabs>
          <w:tab w:val="left" w:pos="426"/>
        </w:tabs>
        <w:ind w:left="-284"/>
        <w:jc w:val="both"/>
        <w:rPr>
          <w:rFonts w:ascii="Arial" w:hAnsi="Arial" w:cs="Arial"/>
          <w:sz w:val="22"/>
          <w:szCs w:val="22"/>
          <w:highlight w:val="yellow"/>
        </w:rPr>
      </w:pPr>
    </w:p>
    <w:p w:rsidR="00575A7D" w:rsidRDefault="00575A7D" w:rsidP="00D03268">
      <w:pPr>
        <w:tabs>
          <w:tab w:val="left" w:pos="426"/>
        </w:tabs>
        <w:jc w:val="both"/>
        <w:rPr>
          <w:rFonts w:ascii="Arial" w:hAnsi="Arial" w:cs="Arial"/>
          <w:sz w:val="22"/>
          <w:szCs w:val="22"/>
        </w:rPr>
      </w:pPr>
    </w:p>
    <w:p w:rsidR="009A490A" w:rsidRDefault="00D156C7" w:rsidP="00575A7D">
      <w:pPr>
        <w:tabs>
          <w:tab w:val="left" w:pos="426"/>
        </w:tabs>
        <w:spacing w:after="360"/>
        <w:ind w:left="-284"/>
        <w:jc w:val="both"/>
        <w:rPr>
          <w:rFonts w:ascii="Arial" w:hAnsi="Arial" w:cs="Arial"/>
          <w:sz w:val="22"/>
          <w:szCs w:val="22"/>
        </w:rPr>
      </w:pPr>
      <w:r>
        <w:rPr>
          <w:rFonts w:ascii="Arial" w:hAnsi="Arial" w:cs="Arial"/>
          <w:sz w:val="22"/>
          <w:szCs w:val="22"/>
        </w:rPr>
        <w:t>Monsieur</w:t>
      </w:r>
      <w:r w:rsidR="009A490A">
        <w:rPr>
          <w:rFonts w:ascii="Arial" w:hAnsi="Arial" w:cs="Arial"/>
          <w:sz w:val="22"/>
          <w:szCs w:val="22"/>
        </w:rPr>
        <w:t>,</w:t>
      </w:r>
    </w:p>
    <w:p w:rsidR="00D03268" w:rsidRPr="00D03268" w:rsidRDefault="00D03268" w:rsidP="00D03268">
      <w:pPr>
        <w:keepNext/>
        <w:tabs>
          <w:tab w:val="left" w:pos="567"/>
        </w:tabs>
        <w:ind w:left="-284"/>
        <w:jc w:val="both"/>
        <w:outlineLvl w:val="0"/>
        <w:rPr>
          <w:rFonts w:ascii="Arial" w:hAnsi="Arial" w:cs="Arial"/>
          <w:sz w:val="22"/>
          <w:szCs w:val="22"/>
        </w:rPr>
      </w:pPr>
      <w:r w:rsidRPr="00D03268">
        <w:rPr>
          <w:rFonts w:ascii="Arial" w:hAnsi="Arial" w:cs="Arial"/>
          <w:sz w:val="22"/>
          <w:szCs w:val="22"/>
        </w:rPr>
        <w:t xml:space="preserve">Par courrier en date du </w:t>
      </w:r>
      <w:r>
        <w:rPr>
          <w:rFonts w:ascii="Arial" w:hAnsi="Arial" w:cs="Arial"/>
          <w:sz w:val="22"/>
          <w:szCs w:val="22"/>
        </w:rPr>
        <w:t>13 juillet 2020</w:t>
      </w:r>
      <w:r w:rsidRPr="00D03268">
        <w:rPr>
          <w:rFonts w:ascii="Arial" w:hAnsi="Arial" w:cs="Arial"/>
          <w:sz w:val="22"/>
          <w:szCs w:val="22"/>
        </w:rPr>
        <w:t xml:space="preserve">, vous avez sollicité l’Agence régionale de santé Ile-de-France pour connaître son avis sur le dossier de demande d’autorisation de la manifestation nautique et aquatique </w:t>
      </w:r>
      <w:r w:rsidRPr="00D03268">
        <w:rPr>
          <w:rFonts w:ascii="Arial" w:hAnsi="Arial" w:cs="Arial"/>
          <w:i/>
          <w:sz w:val="22"/>
          <w:szCs w:val="22"/>
        </w:rPr>
        <w:t>« Forum des sports »</w:t>
      </w:r>
      <w:r w:rsidRPr="00D03268">
        <w:rPr>
          <w:rFonts w:ascii="Arial" w:hAnsi="Arial" w:cs="Arial"/>
          <w:sz w:val="22"/>
          <w:szCs w:val="22"/>
        </w:rPr>
        <w:t xml:space="preserve"> prévue le </w:t>
      </w:r>
      <w:r>
        <w:rPr>
          <w:rFonts w:ascii="Arial" w:hAnsi="Arial" w:cs="Arial"/>
          <w:sz w:val="22"/>
          <w:szCs w:val="22"/>
        </w:rPr>
        <w:t xml:space="preserve">5 </w:t>
      </w:r>
      <w:r w:rsidRPr="00D03268">
        <w:rPr>
          <w:rFonts w:ascii="Arial" w:hAnsi="Arial" w:cs="Arial"/>
          <w:sz w:val="22"/>
          <w:szCs w:val="22"/>
        </w:rPr>
        <w:t xml:space="preserve">septembre </w:t>
      </w:r>
      <w:r>
        <w:rPr>
          <w:rFonts w:ascii="Arial" w:hAnsi="Arial" w:cs="Arial"/>
          <w:sz w:val="22"/>
          <w:szCs w:val="22"/>
        </w:rPr>
        <w:t>2020</w:t>
      </w:r>
      <w:r w:rsidRPr="00D03268">
        <w:rPr>
          <w:rFonts w:ascii="Arial" w:hAnsi="Arial" w:cs="Arial"/>
          <w:sz w:val="22"/>
          <w:szCs w:val="22"/>
        </w:rPr>
        <w:t>, de 13h00 à 18h00. Cette manifestation est organisée par l’Union Sportive Melunaise, en partenariat avec la commune de Melun.</w:t>
      </w:r>
    </w:p>
    <w:p w:rsidR="002E2F43" w:rsidRPr="00D03268" w:rsidRDefault="002E2F43" w:rsidP="002E2F43">
      <w:pPr>
        <w:ind w:left="-284"/>
        <w:jc w:val="both"/>
        <w:rPr>
          <w:rFonts w:ascii="Arial" w:hAnsi="Arial" w:cs="Arial"/>
          <w:sz w:val="22"/>
          <w:szCs w:val="22"/>
          <w:highlight w:val="yellow"/>
        </w:rPr>
      </w:pPr>
    </w:p>
    <w:p w:rsidR="00D03268" w:rsidRPr="00233EE1" w:rsidRDefault="00D03268" w:rsidP="00D03268">
      <w:pPr>
        <w:ind w:left="-284"/>
        <w:jc w:val="both"/>
        <w:rPr>
          <w:rFonts w:ascii="Arial" w:hAnsi="Arial" w:cs="Arial"/>
          <w:sz w:val="22"/>
          <w:szCs w:val="22"/>
        </w:rPr>
      </w:pPr>
      <w:r w:rsidRPr="00233EE1">
        <w:rPr>
          <w:rFonts w:ascii="Arial" w:hAnsi="Arial" w:cs="Arial"/>
          <w:sz w:val="22"/>
          <w:szCs w:val="22"/>
        </w:rPr>
        <w:t>Cet évènement aura lieu au niveau du grand bras de la Seine « quai de la Reine Blanche »</w:t>
      </w:r>
      <w:r>
        <w:rPr>
          <w:rFonts w:ascii="Arial" w:hAnsi="Arial" w:cs="Arial"/>
          <w:sz w:val="22"/>
          <w:szCs w:val="22"/>
        </w:rPr>
        <w:t xml:space="preserve"> (Pk 109 à 110)</w:t>
      </w:r>
      <w:r w:rsidRPr="00233EE1">
        <w:rPr>
          <w:rFonts w:ascii="Arial" w:hAnsi="Arial" w:cs="Arial"/>
          <w:sz w:val="22"/>
          <w:szCs w:val="22"/>
        </w:rPr>
        <w:t xml:space="preserve">. Il s’agit de démonstrations de ski-nautique, d’aviron, de joutes, de voile et de plongée. </w:t>
      </w:r>
    </w:p>
    <w:p w:rsidR="00D03268" w:rsidRPr="00233EE1" w:rsidRDefault="00D03268" w:rsidP="00D03268">
      <w:pPr>
        <w:spacing w:after="480"/>
        <w:ind w:left="-284"/>
        <w:jc w:val="both"/>
        <w:rPr>
          <w:rFonts w:ascii="Arial" w:hAnsi="Arial" w:cs="Arial"/>
          <w:sz w:val="22"/>
          <w:szCs w:val="22"/>
        </w:rPr>
      </w:pPr>
      <w:r w:rsidRPr="00233EE1">
        <w:rPr>
          <w:rFonts w:ascii="Arial" w:hAnsi="Arial" w:cs="Arial"/>
          <w:sz w:val="22"/>
          <w:szCs w:val="22"/>
        </w:rPr>
        <w:t>A cette occasion, 50 participants sont attendus et cinq bateaux seront utilisés.</w:t>
      </w:r>
      <w:r>
        <w:rPr>
          <w:rFonts w:ascii="Arial" w:hAnsi="Arial" w:cs="Arial"/>
          <w:sz w:val="22"/>
          <w:szCs w:val="22"/>
        </w:rPr>
        <w:t xml:space="preserve"> Il y aura également 2 bateaux accompagnateurs et 5 personnes qualifiées pour porter secours.</w:t>
      </w:r>
    </w:p>
    <w:p w:rsidR="004D1F8C" w:rsidRPr="002E2F43" w:rsidRDefault="004D1F8C" w:rsidP="004D1F8C">
      <w:pPr>
        <w:numPr>
          <w:ilvl w:val="0"/>
          <w:numId w:val="6"/>
        </w:numPr>
        <w:spacing w:after="120"/>
        <w:jc w:val="both"/>
        <w:rPr>
          <w:rFonts w:ascii="Arial" w:hAnsi="Arial" w:cs="Arial"/>
          <w:sz w:val="22"/>
          <w:szCs w:val="22"/>
          <w:u w:val="single"/>
        </w:rPr>
      </w:pPr>
      <w:r w:rsidRPr="002E2F43">
        <w:rPr>
          <w:rFonts w:ascii="Arial" w:hAnsi="Arial" w:cs="Arial"/>
          <w:sz w:val="22"/>
          <w:szCs w:val="22"/>
          <w:u w:val="single"/>
        </w:rPr>
        <w:t>Nuisances sonores :</w:t>
      </w:r>
    </w:p>
    <w:p w:rsidR="004D1F8C" w:rsidRDefault="004D1F8C" w:rsidP="00D03268">
      <w:pPr>
        <w:spacing w:after="480"/>
        <w:ind w:left="-284"/>
        <w:jc w:val="both"/>
        <w:rPr>
          <w:rFonts w:ascii="Arial" w:hAnsi="Arial" w:cs="Arial"/>
          <w:sz w:val="22"/>
          <w:szCs w:val="22"/>
        </w:rPr>
      </w:pPr>
      <w:r w:rsidRPr="002E2F43">
        <w:rPr>
          <w:rFonts w:ascii="Arial" w:hAnsi="Arial" w:cs="Arial"/>
          <w:sz w:val="22"/>
          <w:szCs w:val="22"/>
        </w:rPr>
        <w:t>En ce qui concerne les nuisances sonores, ces manifestations devront respecter les codes de la santé publique (articles R. 1336-6 à R. 1336-9) et de l'environnement (article L. 571-6). Une information préalable des activités bruyantes auprès des éventuels riverains pourrait être menée.</w:t>
      </w:r>
    </w:p>
    <w:p w:rsidR="004D1F8C" w:rsidRPr="001D19CF" w:rsidRDefault="009656E1" w:rsidP="004D1F8C">
      <w:pPr>
        <w:numPr>
          <w:ilvl w:val="0"/>
          <w:numId w:val="6"/>
        </w:numPr>
        <w:spacing w:after="120"/>
        <w:jc w:val="both"/>
        <w:rPr>
          <w:rFonts w:ascii="Arial" w:hAnsi="Arial" w:cs="Arial"/>
          <w:sz w:val="22"/>
          <w:szCs w:val="22"/>
          <w:u w:val="single"/>
        </w:rPr>
      </w:pPr>
      <w:r>
        <w:rPr>
          <w:rFonts w:ascii="Arial" w:hAnsi="Arial" w:cs="Arial"/>
          <w:sz w:val="22"/>
          <w:szCs w:val="22"/>
          <w:u w:val="single"/>
        </w:rPr>
        <w:t>Manifestation nautique</w:t>
      </w:r>
      <w:r w:rsidR="004D1F8C" w:rsidRPr="001B4947">
        <w:rPr>
          <w:rFonts w:ascii="Arial" w:hAnsi="Arial" w:cs="Arial"/>
          <w:sz w:val="22"/>
          <w:szCs w:val="22"/>
          <w:u w:val="single"/>
        </w:rPr>
        <w:t> :</w:t>
      </w:r>
    </w:p>
    <w:p w:rsidR="00D03268" w:rsidRDefault="004D1F8C" w:rsidP="004D1F8C">
      <w:pPr>
        <w:ind w:left="-284"/>
        <w:jc w:val="both"/>
        <w:rPr>
          <w:rFonts w:ascii="Arial" w:hAnsi="Arial" w:cs="Arial"/>
          <w:sz w:val="22"/>
          <w:szCs w:val="22"/>
          <w:highlight w:val="yellow"/>
        </w:rPr>
      </w:pPr>
      <w:r w:rsidRPr="00D03268">
        <w:rPr>
          <w:rFonts w:ascii="Arial" w:hAnsi="Arial" w:cs="Arial"/>
          <w:sz w:val="22"/>
          <w:szCs w:val="22"/>
        </w:rPr>
        <w:t xml:space="preserve">Après examen des informations contenues dans le dossier, il ressort que </w:t>
      </w:r>
      <w:r w:rsidR="009656E1">
        <w:rPr>
          <w:rFonts w:ascii="Arial" w:hAnsi="Arial" w:cs="Arial"/>
          <w:sz w:val="22"/>
          <w:szCs w:val="22"/>
        </w:rPr>
        <w:t xml:space="preserve">les activités </w:t>
      </w:r>
      <w:r w:rsidRPr="00D03268">
        <w:rPr>
          <w:rFonts w:ascii="Arial" w:hAnsi="Arial" w:cs="Arial"/>
          <w:sz w:val="22"/>
          <w:szCs w:val="22"/>
        </w:rPr>
        <w:t>proposée</w:t>
      </w:r>
      <w:r w:rsidR="009656E1">
        <w:rPr>
          <w:rFonts w:ascii="Arial" w:hAnsi="Arial" w:cs="Arial"/>
          <w:sz w:val="22"/>
          <w:szCs w:val="22"/>
        </w:rPr>
        <w:t>s relèvent à la fois d’activités nautiques et aquatiques.</w:t>
      </w:r>
      <w:r w:rsidRPr="00D03268">
        <w:rPr>
          <w:rFonts w:ascii="Arial" w:hAnsi="Arial" w:cs="Arial"/>
          <w:sz w:val="22"/>
          <w:szCs w:val="22"/>
        </w:rPr>
        <w:t xml:space="preserve"> </w:t>
      </w:r>
      <w:r w:rsidR="009656E1">
        <w:rPr>
          <w:rFonts w:ascii="Arial" w:hAnsi="Arial" w:cs="Arial"/>
          <w:sz w:val="22"/>
          <w:szCs w:val="22"/>
        </w:rPr>
        <w:t>Parmi les animations proposées, certaines peuvent amener les participants à être immergés dans l’eau (plongée, joutes, etc.).</w:t>
      </w:r>
      <w:r w:rsidR="009656E1">
        <w:rPr>
          <w:rFonts w:ascii="Arial" w:hAnsi="Arial" w:cs="Arial"/>
          <w:sz w:val="22"/>
          <w:szCs w:val="22"/>
        </w:rPr>
        <w:t xml:space="preserve"> </w:t>
      </w:r>
      <w:r w:rsidR="009656E1">
        <w:rPr>
          <w:rFonts w:ascii="Arial" w:hAnsi="Arial" w:cs="Arial"/>
          <w:sz w:val="22"/>
          <w:szCs w:val="22"/>
        </w:rPr>
        <w:t>Si pour les activités nautiques, aucun texte</w:t>
      </w:r>
      <w:r w:rsidR="009656E1" w:rsidRPr="00D03268">
        <w:rPr>
          <w:rFonts w:ascii="Arial" w:hAnsi="Arial" w:cs="Arial"/>
          <w:sz w:val="22"/>
          <w:szCs w:val="22"/>
        </w:rPr>
        <w:t xml:space="preserve"> </w:t>
      </w:r>
      <w:r w:rsidRPr="00D03268">
        <w:rPr>
          <w:rFonts w:ascii="Arial" w:hAnsi="Arial" w:cs="Arial"/>
          <w:sz w:val="22"/>
          <w:szCs w:val="22"/>
        </w:rPr>
        <w:t>réglementaire n’impose de limites de qualité de l’eau</w:t>
      </w:r>
      <w:r w:rsidR="009656E1">
        <w:rPr>
          <w:rFonts w:ascii="Arial" w:hAnsi="Arial" w:cs="Arial"/>
          <w:sz w:val="22"/>
          <w:szCs w:val="22"/>
        </w:rPr>
        <w:t xml:space="preserve">, en revanche pour les activités aquatiques (baignades ou assimilées), des normes relatives à la qualité de l’eau sont définies. </w:t>
      </w:r>
      <w:r w:rsidR="009656E1" w:rsidRPr="009656E1">
        <w:rPr>
          <w:rFonts w:ascii="Arial" w:hAnsi="Arial" w:cs="Arial"/>
          <w:sz w:val="22"/>
          <w:szCs w:val="22"/>
        </w:rPr>
        <w:t>U</w:t>
      </w:r>
      <w:r w:rsidR="009656E1" w:rsidRPr="009656E1">
        <w:rPr>
          <w:rFonts w:ascii="Arial" w:hAnsi="Arial" w:cs="Arial"/>
          <w:sz w:val="22"/>
          <w:szCs w:val="22"/>
        </w:rPr>
        <w:t xml:space="preserve">ne mauvaise qualité de l’eau peut engendrer d’importants risques sanitaires chez les </w:t>
      </w:r>
      <w:r w:rsidR="009656E1" w:rsidRPr="009656E1">
        <w:rPr>
          <w:rFonts w:ascii="Arial" w:hAnsi="Arial" w:cs="Arial"/>
          <w:sz w:val="22"/>
          <w:szCs w:val="22"/>
        </w:rPr>
        <w:t>participants.</w:t>
      </w:r>
    </w:p>
    <w:p w:rsidR="00AB5ED1" w:rsidRDefault="00AB5ED1" w:rsidP="00D03268">
      <w:pPr>
        <w:ind w:left="-284"/>
        <w:jc w:val="both"/>
        <w:rPr>
          <w:rFonts w:ascii="Arial" w:hAnsi="Arial" w:cs="Arial"/>
          <w:sz w:val="22"/>
          <w:szCs w:val="22"/>
        </w:rPr>
      </w:pPr>
    </w:p>
    <w:p w:rsidR="00AB5ED1" w:rsidRDefault="00AB5ED1" w:rsidP="00D03268">
      <w:pPr>
        <w:ind w:left="-284"/>
        <w:jc w:val="both"/>
        <w:rPr>
          <w:rFonts w:ascii="Arial" w:hAnsi="Arial" w:cs="Arial"/>
          <w:sz w:val="22"/>
          <w:szCs w:val="22"/>
        </w:rPr>
      </w:pPr>
    </w:p>
    <w:p w:rsidR="009656E1" w:rsidRPr="00D03268" w:rsidRDefault="009656E1" w:rsidP="009656E1">
      <w:pPr>
        <w:ind w:left="-284"/>
        <w:jc w:val="both"/>
        <w:rPr>
          <w:rFonts w:ascii="Arial" w:hAnsi="Arial" w:cs="Arial"/>
          <w:sz w:val="22"/>
          <w:szCs w:val="22"/>
        </w:rPr>
      </w:pPr>
      <w:r>
        <w:rPr>
          <w:rFonts w:ascii="Arial" w:hAnsi="Arial" w:cs="Arial"/>
          <w:sz w:val="22"/>
          <w:szCs w:val="22"/>
        </w:rPr>
        <w:lastRenderedPageBreak/>
        <w:t>Aussi, c</w:t>
      </w:r>
      <w:r w:rsidRPr="00D03268">
        <w:rPr>
          <w:rFonts w:ascii="Arial" w:hAnsi="Arial" w:cs="Arial"/>
          <w:sz w:val="22"/>
          <w:szCs w:val="22"/>
        </w:rPr>
        <w:t xml:space="preserve">onformément aux dispositions européennes concernant les baignades (directive 2006/7/CE du Parlement européen et du Conseil du 15 février 2006 concernant la gestion de la qualité des eaux de baignade), la qualité de l’eau est évaluée sur le plan bactériologique par le suivi de deux germes témoins de contamination fécale : les entérocoques et les Escherichia Coli. Ces deux germes, qui permettent d’évaluer le risque sanitaire associé aux diverses utilisations de l’eau, signent sa contamination par les excréments. Leur présence peut être associée à d’autres germes plus pathogènes comme le virus de l’hépatite A, des bactéries de type Pseudomonas </w:t>
      </w:r>
      <w:proofErr w:type="spellStart"/>
      <w:r w:rsidRPr="00D03268">
        <w:rPr>
          <w:rFonts w:ascii="Arial" w:hAnsi="Arial" w:cs="Arial"/>
          <w:sz w:val="22"/>
          <w:szCs w:val="22"/>
        </w:rPr>
        <w:t>Aeruginosa</w:t>
      </w:r>
      <w:proofErr w:type="spellEnd"/>
      <w:r w:rsidRPr="00D03268">
        <w:rPr>
          <w:rFonts w:ascii="Arial" w:hAnsi="Arial" w:cs="Arial"/>
          <w:sz w:val="22"/>
          <w:szCs w:val="22"/>
        </w:rPr>
        <w:t>, les staphylocoques ou les leptospires.</w:t>
      </w:r>
    </w:p>
    <w:p w:rsidR="009656E1" w:rsidRPr="00D03268" w:rsidRDefault="009656E1" w:rsidP="009656E1">
      <w:pPr>
        <w:ind w:left="-284"/>
        <w:jc w:val="both"/>
        <w:rPr>
          <w:rFonts w:ascii="Arial" w:hAnsi="Arial" w:cs="Arial"/>
          <w:sz w:val="22"/>
          <w:szCs w:val="22"/>
          <w:highlight w:val="yellow"/>
        </w:rPr>
      </w:pPr>
    </w:p>
    <w:p w:rsidR="009656E1" w:rsidRPr="00D03268" w:rsidRDefault="009656E1" w:rsidP="009656E1">
      <w:pPr>
        <w:ind w:left="-284"/>
        <w:jc w:val="both"/>
        <w:rPr>
          <w:rFonts w:ascii="Arial" w:hAnsi="Arial" w:cs="Arial"/>
          <w:sz w:val="22"/>
          <w:szCs w:val="22"/>
        </w:rPr>
      </w:pPr>
      <w:r w:rsidRPr="00D03268">
        <w:rPr>
          <w:rFonts w:ascii="Arial" w:hAnsi="Arial" w:cs="Arial"/>
          <w:sz w:val="22"/>
          <w:szCs w:val="22"/>
        </w:rPr>
        <w:t xml:space="preserve">La position de l’Agence régionale de santé Ile-de-France concernant les activités de baignade dans la Seine se base sur les résultats des analyses de la qualité de l’eau réalisées et sur l’avis de la cellule d’intervention en région (CIRE). </w:t>
      </w:r>
    </w:p>
    <w:p w:rsidR="009656E1" w:rsidRPr="00D03268" w:rsidRDefault="009656E1" w:rsidP="009656E1">
      <w:pPr>
        <w:ind w:left="-284"/>
        <w:jc w:val="both"/>
        <w:rPr>
          <w:rFonts w:ascii="Arial" w:hAnsi="Arial" w:cs="Arial"/>
          <w:sz w:val="22"/>
          <w:szCs w:val="22"/>
        </w:rPr>
      </w:pPr>
      <w:r w:rsidRPr="00D03268">
        <w:rPr>
          <w:rFonts w:ascii="Arial" w:hAnsi="Arial" w:cs="Arial"/>
          <w:sz w:val="22"/>
          <w:szCs w:val="22"/>
        </w:rPr>
        <w:t xml:space="preserve">A ce jour, mes services n’ont pas été destinataires de résultats d’analyses réalisés au droit de la zone du plan d’eau dans laquelle </w:t>
      </w:r>
      <w:r w:rsidR="00AD42A3">
        <w:rPr>
          <w:rFonts w:ascii="Arial" w:hAnsi="Arial" w:cs="Arial"/>
          <w:sz w:val="22"/>
          <w:szCs w:val="22"/>
        </w:rPr>
        <w:t>la manifestation sportive aura</w:t>
      </w:r>
      <w:r w:rsidRPr="00D03268">
        <w:rPr>
          <w:rFonts w:ascii="Arial" w:hAnsi="Arial" w:cs="Arial"/>
          <w:sz w:val="22"/>
          <w:szCs w:val="22"/>
        </w:rPr>
        <w:t xml:space="preserve"> lieu. Dans ce cadre, </w:t>
      </w:r>
      <w:r w:rsidRPr="00D03268">
        <w:rPr>
          <w:rFonts w:ascii="Arial" w:hAnsi="Arial" w:cs="Arial"/>
          <w:sz w:val="22"/>
          <w:szCs w:val="22"/>
          <w:u w:val="single"/>
        </w:rPr>
        <w:t xml:space="preserve">j’émets un avis défavorable, en attente, </w:t>
      </w:r>
      <w:r w:rsidRPr="00D03268">
        <w:rPr>
          <w:rFonts w:ascii="Arial" w:hAnsi="Arial" w:cs="Arial"/>
          <w:sz w:val="22"/>
          <w:szCs w:val="22"/>
          <w:u w:val="single"/>
        </w:rPr>
        <w:t>que soient</w:t>
      </w:r>
      <w:r w:rsidRPr="00D03268">
        <w:rPr>
          <w:rFonts w:ascii="Arial" w:hAnsi="Arial" w:cs="Arial"/>
          <w:sz w:val="22"/>
          <w:szCs w:val="22"/>
          <w:u w:val="single"/>
        </w:rPr>
        <w:t xml:space="preserve"> réalisés des prélèvements et analyses</w:t>
      </w:r>
      <w:r w:rsidRPr="00D03268">
        <w:rPr>
          <w:rFonts w:ascii="Arial" w:hAnsi="Arial" w:cs="Arial"/>
          <w:sz w:val="22"/>
          <w:szCs w:val="22"/>
        </w:rPr>
        <w:t>. Les résultats d’analyses devront m’être transmis, afin que je puisse statuer sur ce projet.</w:t>
      </w:r>
    </w:p>
    <w:p w:rsidR="009656E1" w:rsidRPr="00D03268" w:rsidRDefault="009656E1" w:rsidP="009656E1">
      <w:pPr>
        <w:jc w:val="both"/>
        <w:rPr>
          <w:rFonts w:ascii="Arial" w:hAnsi="Arial" w:cs="Arial"/>
          <w:sz w:val="22"/>
          <w:szCs w:val="22"/>
          <w:highlight w:val="yellow"/>
        </w:rPr>
      </w:pPr>
    </w:p>
    <w:p w:rsidR="009656E1" w:rsidRDefault="009656E1" w:rsidP="009656E1">
      <w:pPr>
        <w:ind w:left="-284"/>
        <w:jc w:val="both"/>
        <w:rPr>
          <w:rFonts w:ascii="Arial" w:hAnsi="Arial" w:cs="Arial"/>
          <w:sz w:val="22"/>
          <w:szCs w:val="22"/>
        </w:rPr>
      </w:pPr>
      <w:r w:rsidRPr="00D03268">
        <w:rPr>
          <w:rFonts w:ascii="Arial" w:hAnsi="Arial" w:cs="Arial"/>
          <w:sz w:val="22"/>
          <w:szCs w:val="22"/>
        </w:rPr>
        <w:t xml:space="preserve">Toutefois, si la manifestation est autorisée par arrêté préfectoral, j’invite les organisateurs à informer les participants de l’existence des risques sanitaires encourus </w:t>
      </w:r>
      <w:r w:rsidR="00AD42A3" w:rsidRPr="00AD42A3">
        <w:rPr>
          <w:rFonts w:ascii="Arial" w:hAnsi="Arial" w:cs="Arial"/>
          <w:sz w:val="22"/>
          <w:szCs w:val="22"/>
        </w:rPr>
        <w:t>dans le cadre d’une activité menée dans une eau dont la qualité microbiologique n’est pas contrôlée</w:t>
      </w:r>
      <w:r w:rsidR="00AD42A3" w:rsidRPr="00D03268">
        <w:rPr>
          <w:rFonts w:ascii="Arial" w:hAnsi="Arial" w:cs="Arial"/>
          <w:sz w:val="22"/>
          <w:szCs w:val="22"/>
        </w:rPr>
        <w:t xml:space="preserve"> </w:t>
      </w:r>
      <w:r w:rsidRPr="00D03268">
        <w:rPr>
          <w:rFonts w:ascii="Arial" w:hAnsi="Arial" w:cs="Arial"/>
          <w:sz w:val="22"/>
          <w:szCs w:val="22"/>
        </w:rPr>
        <w:t>(rappelés en pièce jointe), à les informer également qu’ils devront s’abstenir de participer en cas de présence de plaie apparente et j’insiste sur la nécessité de mettre à leur disposition des douches avec savon.</w:t>
      </w:r>
    </w:p>
    <w:p w:rsidR="009656E1" w:rsidRDefault="009656E1" w:rsidP="009656E1">
      <w:pPr>
        <w:ind w:left="-284"/>
        <w:jc w:val="both"/>
        <w:rPr>
          <w:rFonts w:ascii="Arial" w:hAnsi="Arial" w:cs="Arial"/>
          <w:sz w:val="22"/>
          <w:szCs w:val="22"/>
        </w:rPr>
      </w:pPr>
    </w:p>
    <w:p w:rsidR="00AD42A3" w:rsidRDefault="00AD42A3" w:rsidP="00AD42A3">
      <w:pPr>
        <w:ind w:left="-284"/>
        <w:jc w:val="both"/>
        <w:rPr>
          <w:rFonts w:ascii="Arial" w:hAnsi="Arial" w:cs="Arial"/>
          <w:sz w:val="22"/>
          <w:szCs w:val="22"/>
        </w:rPr>
      </w:pPr>
      <w:r>
        <w:rPr>
          <w:rFonts w:ascii="Arial" w:hAnsi="Arial" w:cs="Arial"/>
          <w:sz w:val="22"/>
          <w:szCs w:val="22"/>
        </w:rPr>
        <w:t xml:space="preserve">De plus, au vu de la situation sanitaire, les recommandations formulées </w:t>
      </w:r>
      <w:r>
        <w:rPr>
          <w:rFonts w:ascii="Arial" w:hAnsi="Arial" w:cs="Arial"/>
          <w:sz w:val="22"/>
          <w:szCs w:val="22"/>
        </w:rPr>
        <w:t>ci-dessous</w:t>
      </w:r>
      <w:r>
        <w:rPr>
          <w:rFonts w:ascii="Arial" w:hAnsi="Arial" w:cs="Arial"/>
          <w:sz w:val="22"/>
          <w:szCs w:val="22"/>
        </w:rPr>
        <w:t xml:space="preserve"> devront également être prise en compte.</w:t>
      </w:r>
    </w:p>
    <w:p w:rsidR="00AD42A3" w:rsidRPr="00D03268" w:rsidRDefault="00AD42A3" w:rsidP="00AD42A3">
      <w:pPr>
        <w:ind w:left="-284"/>
        <w:jc w:val="both"/>
        <w:rPr>
          <w:rFonts w:ascii="Arial" w:hAnsi="Arial" w:cs="Arial"/>
          <w:sz w:val="22"/>
          <w:szCs w:val="22"/>
        </w:rPr>
      </w:pPr>
    </w:p>
    <w:p w:rsidR="00D03268" w:rsidRPr="00AD42A3" w:rsidRDefault="00D03268" w:rsidP="00D03268">
      <w:pPr>
        <w:ind w:left="-284"/>
        <w:jc w:val="both"/>
        <w:rPr>
          <w:rFonts w:ascii="Arial" w:hAnsi="Arial" w:cs="Arial"/>
          <w:sz w:val="22"/>
          <w:szCs w:val="22"/>
        </w:rPr>
      </w:pPr>
      <w:r w:rsidRPr="00AD42A3">
        <w:rPr>
          <w:rFonts w:ascii="Arial" w:hAnsi="Arial" w:cs="Arial"/>
          <w:sz w:val="22"/>
          <w:szCs w:val="22"/>
        </w:rPr>
        <w:t>Je vous informe que le décret n°2020-663 du 31 mai 2020, prescrivant les mesures générales nécessaires pour faire face à l’épidémie de covid-19 dans le cadre de la situation  sanitaire actuelle, doit être respecté en particulier ses articles 1er, 3, 42 et 46 (</w:t>
      </w:r>
      <w:hyperlink r:id="rId12" w:history="1">
        <w:r w:rsidRPr="00AD42A3">
          <w:rPr>
            <w:rStyle w:val="Lienhypertexte"/>
            <w:rFonts w:ascii="Arial" w:hAnsi="Arial" w:cs="Arial"/>
            <w:sz w:val="22"/>
            <w:szCs w:val="22"/>
          </w:rPr>
          <w:t>https://www.legifrance.gouv.fr/affichTexte.do?cidTexte=JORFTEXT000041939818</w:t>
        </w:r>
      </w:hyperlink>
      <w:r w:rsidRPr="00AD42A3">
        <w:rPr>
          <w:rFonts w:ascii="Arial" w:hAnsi="Arial" w:cs="Arial"/>
          <w:sz w:val="22"/>
          <w:szCs w:val="22"/>
        </w:rPr>
        <w:t>).</w:t>
      </w:r>
    </w:p>
    <w:p w:rsidR="00D03268" w:rsidRPr="00AD42A3" w:rsidRDefault="00D03268" w:rsidP="00D03268">
      <w:pPr>
        <w:ind w:left="-284"/>
        <w:jc w:val="both"/>
        <w:rPr>
          <w:rFonts w:ascii="Arial" w:hAnsi="Arial" w:cs="Arial"/>
          <w:sz w:val="22"/>
          <w:szCs w:val="22"/>
        </w:rPr>
      </w:pPr>
    </w:p>
    <w:p w:rsidR="00D03268" w:rsidRPr="00AD42A3" w:rsidRDefault="00D03268" w:rsidP="00D03268">
      <w:pPr>
        <w:ind w:left="-284"/>
        <w:jc w:val="both"/>
        <w:rPr>
          <w:rFonts w:ascii="Arial" w:hAnsi="Arial" w:cs="Arial"/>
          <w:sz w:val="22"/>
          <w:szCs w:val="22"/>
        </w:rPr>
      </w:pPr>
      <w:r w:rsidRPr="00AD42A3">
        <w:rPr>
          <w:rFonts w:ascii="Arial" w:hAnsi="Arial" w:cs="Arial"/>
          <w:sz w:val="22"/>
          <w:szCs w:val="22"/>
        </w:rPr>
        <w:t>Toutes les mesures seront prises pour informer les participants des mesures d’hygiène et de distanciation. J’invite les organisateurs à suivre également le guide du ministère des sports relatifs aux recommandations des équipements sportifs, sites et espaces de pratiques sportives en particulier le chapitre consacré aux activités nautiques (</w:t>
      </w:r>
      <w:hyperlink r:id="rId13" w:history="1">
        <w:r w:rsidRPr="00AD42A3">
          <w:rPr>
            <w:rStyle w:val="Lienhypertexte"/>
            <w:rFonts w:ascii="Arial" w:hAnsi="Arial" w:cs="Arial"/>
            <w:sz w:val="22"/>
            <w:szCs w:val="22"/>
          </w:rPr>
          <w:t>http://sports.gouv.fr/IMG/pdf/sportsguideequipementssportifs.pdf</w:t>
        </w:r>
      </w:hyperlink>
      <w:r w:rsidRPr="00AD42A3">
        <w:rPr>
          <w:rFonts w:ascii="Arial" w:hAnsi="Arial" w:cs="Arial"/>
          <w:sz w:val="22"/>
          <w:szCs w:val="22"/>
        </w:rPr>
        <w:t>).</w:t>
      </w:r>
    </w:p>
    <w:p w:rsidR="00D03268" w:rsidRPr="00AD42A3" w:rsidRDefault="00D03268" w:rsidP="00D03268">
      <w:pPr>
        <w:ind w:left="-284"/>
        <w:jc w:val="both"/>
        <w:rPr>
          <w:rFonts w:ascii="Arial" w:hAnsi="Arial" w:cs="Arial"/>
          <w:sz w:val="22"/>
          <w:szCs w:val="22"/>
        </w:rPr>
      </w:pPr>
    </w:p>
    <w:p w:rsidR="00D03268" w:rsidRPr="00AD42A3" w:rsidRDefault="00D03268" w:rsidP="00D03268">
      <w:pPr>
        <w:ind w:left="-284"/>
        <w:jc w:val="both"/>
        <w:rPr>
          <w:rFonts w:ascii="Arial" w:hAnsi="Arial" w:cs="Arial"/>
          <w:sz w:val="22"/>
          <w:szCs w:val="22"/>
        </w:rPr>
      </w:pPr>
      <w:r w:rsidRPr="00AD42A3">
        <w:rPr>
          <w:rFonts w:ascii="Arial" w:hAnsi="Arial" w:cs="Arial"/>
          <w:sz w:val="22"/>
          <w:szCs w:val="22"/>
        </w:rPr>
        <w:t>Pour rappel, au regard de la situation sanitaire actuelle, l’avis du HCSP du 24 avril 2020 sur les mesures barrières et la distanciation physique en population générale (</w:t>
      </w:r>
      <w:hyperlink r:id="rId14" w:history="1">
        <w:r w:rsidRPr="00AD42A3">
          <w:rPr>
            <w:rStyle w:val="Lienhypertexte"/>
            <w:rFonts w:ascii="Arial" w:hAnsi="Arial" w:cs="Arial"/>
            <w:sz w:val="22"/>
            <w:szCs w:val="22"/>
          </w:rPr>
          <w:t>https://www.hcsp.fr/explore.cgi/avisrapportsdomaine?clefr=806</w:t>
        </w:r>
      </w:hyperlink>
      <w:r w:rsidRPr="00AD42A3">
        <w:rPr>
          <w:rFonts w:ascii="Arial" w:hAnsi="Arial" w:cs="Arial"/>
          <w:sz w:val="22"/>
          <w:szCs w:val="22"/>
        </w:rPr>
        <w:t xml:space="preserve">) déconseille la pratique des sports aquatiques générant des aérosols. </w:t>
      </w:r>
    </w:p>
    <w:p w:rsidR="009A490A" w:rsidRDefault="009A490A" w:rsidP="00AD42A3">
      <w:pPr>
        <w:tabs>
          <w:tab w:val="left" w:pos="426"/>
        </w:tabs>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sidR="00D156C7">
        <w:rPr>
          <w:rFonts w:ascii="Arial" w:hAnsi="Arial" w:cs="Arial"/>
          <w:sz w:val="22"/>
          <w:szCs w:val="22"/>
        </w:rPr>
        <w:t>Monsieur</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bookmarkStart w:id="0" w:name="_GoBack"/>
      <w:bookmarkEnd w:id="0"/>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5"/>
      <w:footerReference w:type="first" r:id="rId16"/>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A42E24">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4878E8" w:rsidRDefault="00C8403D"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158115</wp:posOffset>
              </wp:positionH>
              <wp:positionV relativeFrom="paragraph">
                <wp:posOffset>-111760</wp:posOffset>
              </wp:positionV>
              <wp:extent cx="2697480" cy="4572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550BC2" w:rsidRPr="00E52001" w:rsidRDefault="00550BC2" w:rsidP="00550BC2">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550BC2" w:rsidRDefault="00550BC2" w:rsidP="00550BC2">
                          <w:pPr>
                            <w:rPr>
                              <w:rFonts w:ascii="Arial" w:hAnsi="Arial" w:cs="Arial"/>
                              <w:color w:val="37458D"/>
                              <w:sz w:val="16"/>
                            </w:rPr>
                          </w:pPr>
                          <w:r w:rsidRPr="004878E8">
                            <w:rPr>
                              <w:rFonts w:ascii="Arial" w:hAnsi="Arial" w:cs="Arial"/>
                              <w:color w:val="37458D"/>
                              <w:sz w:val="16"/>
                            </w:rPr>
                            <w:t xml:space="preserve">Standard : </w:t>
                          </w:r>
                          <w:r w:rsidR="00484B18">
                            <w:rPr>
                              <w:rFonts w:ascii="Arial" w:hAnsi="Arial" w:cs="Arial"/>
                              <w:color w:val="37458D"/>
                              <w:sz w:val="16"/>
                            </w:rPr>
                            <w:t>01 78 48 23 00</w:t>
                          </w:r>
                        </w:p>
                        <w:p w:rsidR="00BF076C" w:rsidRPr="004878E8" w:rsidRDefault="00AD42A3" w:rsidP="00BD692E">
                          <w:pPr>
                            <w:rPr>
                              <w:rFonts w:ascii="Arial" w:hAnsi="Arial" w:cs="Arial"/>
                              <w:color w:val="37458D"/>
                              <w:sz w:val="16"/>
                            </w:rPr>
                          </w:pPr>
                          <w:hyperlink r:id="rId1" w:history="1">
                            <w:r w:rsidR="00484B18" w:rsidRPr="00484B18">
                              <w:rPr>
                                <w:rFonts w:ascii="Arial" w:hAnsi="Arial" w:cs="Arial"/>
                                <w:color w:val="37458D"/>
                                <w:sz w:val="16"/>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12.45pt;margin-top:-8.8pt;width:212.4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" o:allowincell="f" filled="f" stroked="f" strokecolor="#f90">
              <v:textbox>
                <w:txbxContent>
                  <w:p w:rsidR="00550BC2" w:rsidRPr="00E52001" w:rsidRDefault="00550BC2" w:rsidP="00550BC2">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550BC2" w:rsidRDefault="00550BC2" w:rsidP="00550BC2">
                    <w:pPr>
                      <w:rPr>
                        <w:rFonts w:ascii="Arial" w:hAnsi="Arial" w:cs="Arial"/>
                        <w:color w:val="37458D"/>
                        <w:sz w:val="16"/>
                      </w:rPr>
                    </w:pPr>
                    <w:r w:rsidRPr="004878E8">
                      <w:rPr>
                        <w:rFonts w:ascii="Arial" w:hAnsi="Arial" w:cs="Arial"/>
                        <w:color w:val="37458D"/>
                        <w:sz w:val="16"/>
                      </w:rPr>
                      <w:t xml:space="preserve">Standard : </w:t>
                    </w:r>
                    <w:r w:rsidR="00484B18">
                      <w:rPr>
                        <w:rFonts w:ascii="Arial" w:hAnsi="Arial" w:cs="Arial"/>
                        <w:color w:val="37458D"/>
                        <w:sz w:val="16"/>
                      </w:rPr>
                      <w:t>01 78 48 23 00</w:t>
                    </w:r>
                  </w:p>
                  <w:p w:rsidR="00BF076C" w:rsidRPr="004878E8" w:rsidRDefault="00AB5ED1" w:rsidP="00BD692E">
                    <w:pPr>
                      <w:rPr>
                        <w:rFonts w:ascii="Arial" w:hAnsi="Arial" w:cs="Arial"/>
                        <w:color w:val="37458D"/>
                        <w:sz w:val="16"/>
                      </w:rPr>
                    </w:pPr>
                    <w:hyperlink r:id="rId2" w:history="1">
                      <w:r w:rsidR="00484B18" w:rsidRPr="00484B18">
                        <w:rPr>
                          <w:rFonts w:ascii="Arial" w:hAnsi="Arial" w:cs="Arial"/>
                          <w:color w:val="37458D"/>
                          <w:sz w:val="16"/>
                        </w:rPr>
                        <w:t>www.iledefrance.ars.sante.fr</w:t>
                      </w:r>
                    </w:hyperlink>
                  </w:p>
                </w:txbxContent>
              </v:textbox>
            </v:shape>
          </w:pict>
        </mc:Fallback>
      </mc:AlternateContent>
    </w:r>
    <w:r w:rsidR="00BF076C">
      <w:rPr>
        <w:rFonts w:ascii="Arial" w:hAnsi="Arial" w:cs="Arial"/>
        <w:noProof/>
        <w:color w:val="37458D"/>
        <w:sz w:val="16"/>
      </w:rPr>
      <w:drawing>
        <wp:anchor distT="0" distB="0" distL="114300" distR="114300" simplePos="0" relativeHeight="251657728" behindDoc="0" locked="0" layoutInCell="1" allowOverlap="1" wp14:anchorId="4CFEE79E" wp14:editId="6A0865DF">
          <wp:simplePos x="0" y="0"/>
          <wp:positionH relativeFrom="column">
            <wp:posOffset>-229870</wp:posOffset>
          </wp:positionH>
          <wp:positionV relativeFrom="paragraph">
            <wp:posOffset>-36830</wp:posOffset>
          </wp:positionV>
          <wp:extent cx="295275" cy="285750"/>
          <wp:effectExtent l="19050" t="0" r="9525" b="0"/>
          <wp:wrapNone/>
          <wp:docPr id="8" name="Image 8"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RS-TIRET-ADRESSE bas"/>
                  <pic:cNvPicPr>
                    <a:picLocks noChangeAspect="1" noChangeArrowheads="1"/>
                  </pic:cNvPicPr>
                </pic:nvPicPr>
                <pic:blipFill>
                  <a:blip r:embed="rId3"/>
                  <a:srcRect/>
                  <a:stretch>
                    <a:fillRect/>
                  </a:stretch>
                </pic:blipFill>
                <pic:spPr bwMode="auto">
                  <a:xfrm>
                    <a:off x="0" y="0"/>
                    <a:ext cx="295275" cy="285750"/>
                  </a:xfrm>
                  <a:prstGeom prst="rect">
                    <a:avLst/>
                  </a:prstGeom>
                  <a:noFill/>
                  <a:ln w="9525">
                    <a:noFill/>
                    <a:miter lim="800000"/>
                    <a:headEnd/>
                    <a:tailEnd/>
                  </a:ln>
                </pic:spPr>
              </pic:pic>
            </a:graphicData>
          </a:graphic>
        </wp:anchor>
      </w:drawing>
    </w: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BF076C" w:rsidP="00120F67">
    <w:pPr>
      <w:pStyle w:val="Pieddepage"/>
      <w:tabs>
        <w:tab w:val="left" w:pos="9072"/>
      </w:tabs>
      <w:ind w:right="828"/>
      <w:jc w:val="right"/>
      <w:rPr>
        <w:szCs w:val="16"/>
      </w:rPr>
    </w:pPr>
    <w:r>
      <w:rPr>
        <w:noProof/>
        <w:szCs w:val="16"/>
      </w:rPr>
      <w:drawing>
        <wp:anchor distT="0" distB="0" distL="114300" distR="114300" simplePos="0" relativeHeight="251660800" behindDoc="0" locked="0" layoutInCell="1" allowOverlap="1" wp14:anchorId="4B942CF2" wp14:editId="0E8D290B">
          <wp:simplePos x="0" y="0"/>
          <wp:positionH relativeFrom="column">
            <wp:posOffset>-304165</wp:posOffset>
          </wp:positionH>
          <wp:positionV relativeFrom="paragraph">
            <wp:posOffset>-184150</wp:posOffset>
          </wp:positionV>
          <wp:extent cx="295275" cy="285750"/>
          <wp:effectExtent l="0" t="0" r="9525" b="0"/>
          <wp:wrapNone/>
          <wp:docPr id="18" name="Image 18"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RS-TIRET-ADRESSE bas"/>
                  <pic:cNvPicPr>
                    <a:picLocks noChangeAspect="1" noChangeArrowheads="1"/>
                  </pic:cNvPicPr>
                </pic:nvPicPr>
                <pic:blipFill>
                  <a:blip r:embed="rId1"/>
                  <a:srcRect/>
                  <a:stretch>
                    <a:fillRect/>
                  </a:stretch>
                </pic:blipFill>
                <pic:spPr bwMode="auto">
                  <a:xfrm>
                    <a:off x="0" y="0"/>
                    <a:ext cx="295275" cy="285750"/>
                  </a:xfrm>
                  <a:prstGeom prst="rect">
                    <a:avLst/>
                  </a:prstGeom>
                  <a:noFill/>
                  <a:ln w="9525">
                    <a:noFill/>
                    <a:miter lim="800000"/>
                    <a:headEnd/>
                    <a:tailEnd/>
                  </a:ln>
                </pic:spPr>
              </pic:pic>
            </a:graphicData>
          </a:graphic>
        </wp:anchor>
      </w:drawing>
    </w:r>
    <w:r w:rsidR="00C8403D">
      <w:rPr>
        <w:noProof/>
        <w:szCs w:val="16"/>
      </w:rPr>
      <mc:AlternateContent>
        <mc:Choice Requires="wps">
          <w:drawing>
            <wp:anchor distT="0" distB="0" distL="114300" distR="114300" simplePos="0" relativeHeight="251659776" behindDoc="0" locked="0" layoutInCell="1" allowOverlap="1" wp14:anchorId="586C3867" wp14:editId="4ABCA41B">
              <wp:simplePos x="0" y="0"/>
              <wp:positionH relativeFrom="column">
                <wp:posOffset>965835</wp:posOffset>
              </wp:positionH>
              <wp:positionV relativeFrom="paragraph">
                <wp:posOffset>-142240</wp:posOffset>
              </wp:positionV>
              <wp:extent cx="2286000" cy="457200"/>
              <wp:effectExtent l="3810" t="635" r="0"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6E206B" w:rsidRPr="00E52001" w:rsidRDefault="006E206B" w:rsidP="006E206B">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6E206B" w:rsidRDefault="006E206B" w:rsidP="006E206B">
                          <w:pPr>
                            <w:rPr>
                              <w:rFonts w:ascii="Arial" w:hAnsi="Arial" w:cs="Arial"/>
                              <w:color w:val="37458D"/>
                              <w:sz w:val="16"/>
                            </w:rPr>
                          </w:pPr>
                          <w:r w:rsidRPr="004878E8">
                            <w:rPr>
                              <w:rFonts w:ascii="Arial" w:hAnsi="Arial" w:cs="Arial"/>
                              <w:color w:val="37458D"/>
                              <w:sz w:val="16"/>
                            </w:rPr>
                            <w:t xml:space="preserve">Standard : </w:t>
                          </w:r>
                          <w:r>
                            <w:rPr>
                              <w:rFonts w:ascii="Arial" w:hAnsi="Arial" w:cs="Arial"/>
                              <w:color w:val="37458D"/>
                              <w:sz w:val="16"/>
                            </w:rPr>
                            <w:t>01 78 48 23 00</w:t>
                          </w:r>
                        </w:p>
                        <w:p w:rsidR="006E206B" w:rsidRPr="004878E8" w:rsidRDefault="00AD42A3" w:rsidP="006E206B">
                          <w:pPr>
                            <w:rPr>
                              <w:rFonts w:ascii="Arial" w:hAnsi="Arial" w:cs="Arial"/>
                              <w:color w:val="37458D"/>
                              <w:sz w:val="16"/>
                            </w:rPr>
                          </w:pPr>
                          <w:hyperlink r:id="rId2" w:history="1">
                            <w:r w:rsidR="006E206B" w:rsidRPr="00484B18">
                              <w:rPr>
                                <w:rFonts w:ascii="Arial" w:hAnsi="Arial" w:cs="Arial"/>
                                <w:color w:val="37458D"/>
                                <w:sz w:val="16"/>
                              </w:rPr>
                              <w:t>www.iledefrance.ars.sante.fr</w:t>
                            </w:r>
                          </w:hyperlink>
                        </w:p>
                        <w:p w:rsidR="00BF076C" w:rsidRPr="004878E8" w:rsidRDefault="00BF076C" w:rsidP="00120F67">
                          <w:pPr>
                            <w:rPr>
                              <w:rFonts w:ascii="Arial" w:hAnsi="Arial" w:cs="Arial"/>
                              <w:color w:val="37458D"/>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C3867" id="_x0000_t202" coordsize="21600,21600" o:spt="202" path="m,l,21600r21600,l21600,xe">
              <v:stroke joinstyle="miter"/>
              <v:path gradientshapeok="t" o:connecttype="rect"/>
            </v:shapetype>
            <v:shape id="Text Box 17" o:spid="_x0000_s1027" type="#_x0000_t202" style="position:absolute;left:0;text-align:left;margin-left:76.05pt;margin-top:-11.2pt;width:180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" filled="f" stroked="f" strokecolor="#f90">
              <v:textbox>
                <w:txbxContent>
                  <w:p w:rsidR="006E206B" w:rsidRPr="00E52001" w:rsidRDefault="006E206B" w:rsidP="006E206B">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6E206B" w:rsidRDefault="006E206B" w:rsidP="006E206B">
                    <w:pPr>
                      <w:rPr>
                        <w:rFonts w:ascii="Arial" w:hAnsi="Arial" w:cs="Arial"/>
                        <w:color w:val="37458D"/>
                        <w:sz w:val="16"/>
                      </w:rPr>
                    </w:pPr>
                    <w:r w:rsidRPr="004878E8">
                      <w:rPr>
                        <w:rFonts w:ascii="Arial" w:hAnsi="Arial" w:cs="Arial"/>
                        <w:color w:val="37458D"/>
                        <w:sz w:val="16"/>
                      </w:rPr>
                      <w:t xml:space="preserve">Standard : </w:t>
                    </w:r>
                    <w:r>
                      <w:rPr>
                        <w:rFonts w:ascii="Arial" w:hAnsi="Arial" w:cs="Arial"/>
                        <w:color w:val="37458D"/>
                        <w:sz w:val="16"/>
                      </w:rPr>
                      <w:t>01 78 48 23 00</w:t>
                    </w:r>
                  </w:p>
                  <w:p w:rsidR="006E206B" w:rsidRPr="004878E8" w:rsidRDefault="00AB5ED1" w:rsidP="006E206B">
                    <w:pPr>
                      <w:rPr>
                        <w:rFonts w:ascii="Arial" w:hAnsi="Arial" w:cs="Arial"/>
                        <w:color w:val="37458D"/>
                        <w:sz w:val="16"/>
                      </w:rPr>
                    </w:pPr>
                    <w:hyperlink r:id="rId3" w:history="1">
                      <w:r w:rsidR="006E206B" w:rsidRPr="00484B18">
                        <w:rPr>
                          <w:rFonts w:ascii="Arial" w:hAnsi="Arial" w:cs="Arial"/>
                          <w:color w:val="37458D"/>
                          <w:sz w:val="16"/>
                        </w:rPr>
                        <w:t>www.iledefrance.ars.sante.fr</w:t>
                      </w:r>
                    </w:hyperlink>
                  </w:p>
                  <w:p w:rsidR="00BF076C" w:rsidRPr="004878E8" w:rsidRDefault="00BF076C" w:rsidP="00120F67">
                    <w:pPr>
                      <w:rPr>
                        <w:rFonts w:ascii="Arial" w:hAnsi="Arial" w:cs="Arial"/>
                        <w:color w:val="37458D"/>
                        <w:sz w:val="16"/>
                      </w:rPr>
                    </w:pP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En-tte"/>
    </w:pPr>
    <w:r>
      <w:rPr>
        <w:noProof/>
      </w:rPr>
      <w:drawing>
        <wp:anchor distT="0" distB="0" distL="114300" distR="114300" simplePos="0" relativeHeight="251655680" behindDoc="0" locked="1" layoutInCell="1" allowOverlap="1" wp14:anchorId="525C8F82" wp14:editId="43FA49F0">
          <wp:simplePos x="0" y="0"/>
          <wp:positionH relativeFrom="column">
            <wp:posOffset>-977265</wp:posOffset>
          </wp:positionH>
          <wp:positionV relativeFrom="paragraph">
            <wp:posOffset>-39370</wp:posOffset>
          </wp:positionV>
          <wp:extent cx="7658100" cy="1231900"/>
          <wp:effectExtent l="19050" t="0" r="0" b="0"/>
          <wp:wrapNone/>
          <wp:docPr id="5" name="Image 5" descr="Filet_sans_logo_territoire graphiqu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t_sans_logo_territoire graphique_2"/>
                  <pic:cNvPicPr>
                    <a:picLocks noChangeAspect="1" noChangeArrowheads="1"/>
                  </pic:cNvPicPr>
                </pic:nvPicPr>
                <pic:blipFill>
                  <a:blip r:embed="rId1"/>
                  <a:srcRect/>
                  <a:stretch>
                    <a:fillRect/>
                  </a:stretch>
                </pic:blipFill>
                <pic:spPr bwMode="auto">
                  <a:xfrm>
                    <a:off x="0" y="0"/>
                    <a:ext cx="7658100" cy="12319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En-tte"/>
      <w:tabs>
        <w:tab w:val="clear" w:pos="4536"/>
        <w:tab w:val="clear" w:pos="9072"/>
      </w:tabs>
      <w:rPr>
        <w:rStyle w:val="Fort"/>
        <w:rFonts w:ascii="Arial" w:hAnsi="Arial"/>
        <w:color w:val="000080"/>
      </w:rPr>
    </w:pPr>
    <w:r>
      <w:rPr>
        <w:noProof/>
      </w:rPr>
      <w:drawing>
        <wp:anchor distT="0" distB="0" distL="114300" distR="114300" simplePos="0" relativeHeight="251656704" behindDoc="1" locked="0" layoutInCell="1" allowOverlap="1" wp14:anchorId="73F3629D" wp14:editId="5B1B067D">
          <wp:simplePos x="0" y="0"/>
          <wp:positionH relativeFrom="column">
            <wp:posOffset>-422910</wp:posOffset>
          </wp:positionH>
          <wp:positionV relativeFrom="paragraph">
            <wp:posOffset>-153670</wp:posOffset>
          </wp:positionV>
          <wp:extent cx="7658100" cy="695960"/>
          <wp:effectExtent l="19050" t="0" r="0" b="0"/>
          <wp:wrapNone/>
          <wp:docPr id="6" name="Image 6" descr="entete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ntete_filet"/>
                  <pic:cNvPicPr>
                    <a:picLocks noChangeAspect="1" noChangeArrowheads="1"/>
                  </pic:cNvPicPr>
                </pic:nvPicPr>
                <pic:blipFill>
                  <a:blip r:embed="rId1"/>
                  <a:srcRect/>
                  <a:stretch>
                    <a:fillRect/>
                  </a:stretch>
                </pic:blipFill>
                <pic:spPr bwMode="auto">
                  <a:xfrm>
                    <a:off x="0" y="0"/>
                    <a:ext cx="7658100" cy="695960"/>
                  </a:xfrm>
                  <a:prstGeom prst="rect">
                    <a:avLst/>
                  </a:prstGeom>
                  <a:noFill/>
                  <a:ln w="9525">
                    <a:noFill/>
                    <a:miter lim="800000"/>
                    <a:headEnd/>
                    <a:tailEnd/>
                  </a:ln>
                </pic:spPr>
              </pic:pic>
            </a:graphicData>
          </a:graphic>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857D3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24130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76C">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5423535</wp:posOffset>
          </wp:positionH>
          <wp:positionV relativeFrom="paragraph">
            <wp:posOffset>31750</wp:posOffset>
          </wp:positionV>
          <wp:extent cx="1478280" cy="891540"/>
          <wp:effectExtent l="0" t="0" r="7620" b="381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3"/>
                  <a:srcRect/>
                  <a:stretch>
                    <a:fillRect/>
                  </a:stretch>
                </pic:blipFill>
                <pic:spPr bwMode="auto">
                  <a:xfrm>
                    <a:off x="0" y="0"/>
                    <a:ext cx="1478280" cy="8915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6A89621E"/>
    <w:multiLevelType w:val="hybridMultilevel"/>
    <w:tmpl w:val="A9F0D9E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5"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1D43"/>
    <w:rsid w:val="004E4CF2"/>
    <w:rsid w:val="004E6445"/>
    <w:rsid w:val="004E65D6"/>
    <w:rsid w:val="004F7D95"/>
    <w:rsid w:val="005066E8"/>
    <w:rsid w:val="0051693C"/>
    <w:rsid w:val="00522D6E"/>
    <w:rsid w:val="00525A12"/>
    <w:rsid w:val="00530775"/>
    <w:rsid w:val="00531978"/>
    <w:rsid w:val="0053755A"/>
    <w:rsid w:val="00550BC2"/>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5221"/>
    <w:rsid w:val="00621FD1"/>
    <w:rsid w:val="006304AF"/>
    <w:rsid w:val="0063477A"/>
    <w:rsid w:val="00642353"/>
    <w:rsid w:val="006453CF"/>
    <w:rsid w:val="00657AA9"/>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1505"/>
    <w:rsid w:val="007F16C7"/>
    <w:rsid w:val="007F1894"/>
    <w:rsid w:val="00805ACE"/>
    <w:rsid w:val="00807BED"/>
    <w:rsid w:val="00815D48"/>
    <w:rsid w:val="008246AC"/>
    <w:rsid w:val="00857D3C"/>
    <w:rsid w:val="00863D97"/>
    <w:rsid w:val="0086574F"/>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AFA"/>
    <w:rsid w:val="00935FC5"/>
    <w:rsid w:val="009433D5"/>
    <w:rsid w:val="009437ED"/>
    <w:rsid w:val="009518B1"/>
    <w:rsid w:val="0095348D"/>
    <w:rsid w:val="00954068"/>
    <w:rsid w:val="009656E1"/>
    <w:rsid w:val="00992F73"/>
    <w:rsid w:val="00994E59"/>
    <w:rsid w:val="009A0699"/>
    <w:rsid w:val="009A3EB2"/>
    <w:rsid w:val="009A490A"/>
    <w:rsid w:val="009B6512"/>
    <w:rsid w:val="009D62E9"/>
    <w:rsid w:val="009E76D6"/>
    <w:rsid w:val="00A0171B"/>
    <w:rsid w:val="00A05200"/>
    <w:rsid w:val="00A42E24"/>
    <w:rsid w:val="00A4319C"/>
    <w:rsid w:val="00A434A8"/>
    <w:rsid w:val="00A470ED"/>
    <w:rsid w:val="00A47CFC"/>
    <w:rsid w:val="00A53452"/>
    <w:rsid w:val="00A662DA"/>
    <w:rsid w:val="00A74F5E"/>
    <w:rsid w:val="00AA4FF8"/>
    <w:rsid w:val="00AA6398"/>
    <w:rsid w:val="00AA692C"/>
    <w:rsid w:val="00AB152E"/>
    <w:rsid w:val="00AB5ED1"/>
    <w:rsid w:val="00AC2345"/>
    <w:rsid w:val="00AD42A3"/>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513A1"/>
    <w:rsid w:val="00B51BCB"/>
    <w:rsid w:val="00B52EB0"/>
    <w:rsid w:val="00B61BC7"/>
    <w:rsid w:val="00B676E3"/>
    <w:rsid w:val="00BA4233"/>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2A8A"/>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0326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E1A"/>
    <w:rsid w:val="00DA569D"/>
    <w:rsid w:val="00DB2A1B"/>
    <w:rsid w:val="00DB3C34"/>
    <w:rsid w:val="00DC062F"/>
    <w:rsid w:val="00DC6EB5"/>
    <w:rsid w:val="00DD04B3"/>
    <w:rsid w:val="00DD4DE8"/>
    <w:rsid w:val="00DE0E5F"/>
    <w:rsid w:val="00DE5994"/>
    <w:rsid w:val="00DF2C8A"/>
    <w:rsid w:val="00DF5A86"/>
    <w:rsid w:val="00E133B3"/>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9D921FA"/>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orts.gouv.fr/IMG/pdf/sportsguideequipementssportifs.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france.gouv.fr/affichTexte.do?cidTexte=JORFTEXT00004193981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hcsp.fr/explore.cgi/avisrapportsdomaine?clefr=806"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iledefrance.ars.sante.fr" TargetMode="External"/><Relationship Id="rId2" Type="http://schemas.openxmlformats.org/officeDocument/2006/relationships/hyperlink" Target="http://www.iledefrance.ars.sante.fr" TargetMode="External"/><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1280</Words>
  <Characters>7773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BAILLIEU, Céline</cp:lastModifiedBy>
  <cp:revision>18</cp:revision>
  <cp:lastPrinted>2020-05-26T12:34:00Z</cp:lastPrinted>
  <dcterms:created xsi:type="dcterms:W3CDTF">2020-07-01T09:29:00Z</dcterms:created>
  <dcterms:modified xsi:type="dcterms:W3CDTF">2020-07-16T08:41:00Z</dcterms:modified>
</cp:coreProperties>
</file>